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F7" w:rsidRDefault="007E77F7" w:rsidP="007E77F7">
      <w:pPr>
        <w:widowControl w:val="0"/>
        <w:tabs>
          <w:tab w:val="left" w:pos="4860"/>
        </w:tabs>
        <w:outlineLvl w:val="0"/>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w:t>
      </w:r>
      <w:r w:rsidRPr="00DD53D3">
        <w:rPr>
          <w:rFonts w:ascii="Kz Times New Roman" w:hAnsi="Kz Times New Roman" w:cs="Kz Times New Roman"/>
          <w:i/>
          <w:sz w:val="28"/>
          <w:szCs w:val="28"/>
          <w:lang w:val="kk-KZ"/>
        </w:rPr>
        <w:t>2 - лекция:</w:t>
      </w:r>
      <w:r>
        <w:rPr>
          <w:rFonts w:ascii="Kz Times New Roman" w:hAnsi="Kz Times New Roman" w:cs="Kz Times New Roman"/>
          <w:sz w:val="28"/>
          <w:szCs w:val="28"/>
          <w:lang w:val="kk-KZ"/>
        </w:rPr>
        <w:t xml:space="preserve"> </w:t>
      </w:r>
      <w:r w:rsidRPr="00DD53D3">
        <w:rPr>
          <w:rFonts w:ascii="Kz Times New Roman" w:hAnsi="Kz Times New Roman" w:cs="Kz Times New Roman"/>
          <w:b/>
          <w:sz w:val="28"/>
          <w:szCs w:val="28"/>
          <w:lang w:val="kk-KZ"/>
        </w:rPr>
        <w:t xml:space="preserve">Ж.Аймауытов поэзиясының жаңашыл сипаты және </w:t>
      </w:r>
      <w:r>
        <w:rPr>
          <w:rFonts w:ascii="Kz Times New Roman" w:hAnsi="Kz Times New Roman" w:cs="Kz Times New Roman"/>
          <w:b/>
          <w:sz w:val="28"/>
          <w:szCs w:val="28"/>
          <w:lang w:val="kk-KZ"/>
        </w:rPr>
        <w:br/>
        <w:t xml:space="preserve">                  </w:t>
      </w:r>
      <w:r w:rsidRPr="00DD53D3">
        <w:rPr>
          <w:rFonts w:ascii="Kz Times New Roman" w:hAnsi="Kz Times New Roman" w:cs="Kz Times New Roman"/>
          <w:b/>
          <w:sz w:val="28"/>
          <w:szCs w:val="28"/>
          <w:lang w:val="kk-KZ"/>
        </w:rPr>
        <w:t>жанрлық   жүйесі</w:t>
      </w:r>
    </w:p>
    <w:p w:rsidR="007E77F7" w:rsidRPr="00DD53D3" w:rsidRDefault="007E77F7" w:rsidP="007E77F7">
      <w:pPr>
        <w:widowControl w:val="0"/>
        <w:tabs>
          <w:tab w:val="left" w:pos="4860"/>
        </w:tabs>
        <w:outlineLvl w:val="0"/>
        <w:rPr>
          <w:rFonts w:ascii="Kz Times New Roman" w:hAnsi="Kz Times New Roman" w:cs="Kz Times New Roman"/>
          <w:i/>
          <w:sz w:val="28"/>
          <w:szCs w:val="28"/>
          <w:lang w:val="kk-KZ"/>
        </w:rPr>
      </w:pPr>
      <w:r>
        <w:rPr>
          <w:rFonts w:ascii="Kz Times New Roman" w:hAnsi="Kz Times New Roman" w:cs="Kz Times New Roman"/>
          <w:sz w:val="28"/>
          <w:szCs w:val="28"/>
          <w:lang w:val="kk-KZ"/>
        </w:rPr>
        <w:t xml:space="preserve">                          </w:t>
      </w:r>
      <w:r w:rsidRPr="00DD53D3">
        <w:rPr>
          <w:rFonts w:ascii="Kz Times New Roman" w:hAnsi="Kz Times New Roman" w:cs="Kz Times New Roman"/>
          <w:i/>
          <w:sz w:val="28"/>
          <w:szCs w:val="28"/>
          <w:lang w:val="kk-KZ"/>
        </w:rPr>
        <w:t>*Ақын өлеңдеріне әсер еткен жағдайдар</w:t>
      </w:r>
    </w:p>
    <w:p w:rsidR="007E77F7" w:rsidRDefault="007E77F7" w:rsidP="007E77F7">
      <w:pPr>
        <w:widowControl w:val="0"/>
        <w:tabs>
          <w:tab w:val="left" w:pos="4860"/>
        </w:tabs>
        <w:outlineLvl w:val="0"/>
        <w:rPr>
          <w:rFonts w:ascii="Kz Times New Roman" w:hAnsi="Kz Times New Roman" w:cs="Kz Times New Roman"/>
          <w:i/>
          <w:sz w:val="28"/>
          <w:szCs w:val="28"/>
          <w:lang w:val="kk-KZ"/>
        </w:rPr>
      </w:pPr>
      <w:r w:rsidRPr="00DD53D3">
        <w:rPr>
          <w:rFonts w:ascii="Kz Times New Roman" w:hAnsi="Kz Times New Roman" w:cs="Kz Times New Roman"/>
          <w:i/>
          <w:sz w:val="28"/>
          <w:szCs w:val="28"/>
          <w:lang w:val="kk-KZ"/>
        </w:rPr>
        <w:t xml:space="preserve">                          *Зерттелуі</w:t>
      </w: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Pr="00090C9B" w:rsidRDefault="007E77F7" w:rsidP="007E77F7">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 Жүсiпбектiң әдебиетке құмарлығы ерте оянады. Ол алғаш өлең жазуын 13 жастағы кезiнен санайды. «Дұғалық жазатын кiшкене қара шолақ кiтапшама тiленшi шалға есiгiн ашпаған бiр кемпiрдi, «кiшкене байталға мiнбеймiн» деп әкесiн ренжiткен қызды (ол Жәмiкен апам ғой) өлең қып жазып қойғанымды әкем көрiп, маңдайымнан иiскегенi әлi есiмде. Содан соңғы өлең жазғаным 19-20 жасар кезiм болса керек. Бiр бала молдамен айтысып, өлең жазғаным бар. I 912 жылы жазған өлеңдерiм ескi дәптерiмде әлi сақтаулы: Абайға елiктеппiн. Ең алғаш басылған сөзiм — 1913 жылы болса керек, бiр ақымақ алыпсатардың болыс болам деп, елге бiр мәсте шай апарып, елдiң қулары болыс қоямыз деп, шайларын алдап алып, бос қайтқанын жазып едiм. Бұл хабар «Қазақ» газетiнде басылды. Сол хабардың басылуы қалам ұстауыма үлкен себеп </w:t>
      </w:r>
      <w:r w:rsidRPr="00090C9B">
        <w:rPr>
          <w:i/>
          <w:iCs/>
          <w:noProof/>
          <w:color w:val="000000"/>
          <w:sz w:val="28"/>
          <w:szCs w:val="28"/>
          <w:lang w:val="kk-KZ"/>
        </w:rPr>
        <w:t xml:space="preserve"> </w:t>
      </w:r>
      <w:r w:rsidRPr="00090C9B">
        <w:rPr>
          <w:noProof/>
          <w:color w:val="000000"/>
          <w:sz w:val="28"/>
          <w:szCs w:val="28"/>
          <w:lang w:val="kk-KZ"/>
        </w:rPr>
        <w:t xml:space="preserve">болды. 1916 жылы қазақтан жұмысшы алудың артынан пъеса жаза </w:t>
      </w:r>
      <w:r w:rsidRPr="00090C9B">
        <w:rPr>
          <w:color w:val="000000"/>
          <w:sz w:val="28"/>
          <w:szCs w:val="28"/>
          <w:lang w:val="kk-KZ"/>
        </w:rPr>
        <w:t xml:space="preserve"> </w:t>
      </w:r>
      <w:r w:rsidRPr="00090C9B">
        <w:rPr>
          <w:noProof/>
          <w:color w:val="000000"/>
          <w:sz w:val="28"/>
          <w:szCs w:val="28"/>
          <w:lang w:val="kk-KZ"/>
        </w:rPr>
        <w:t>бастадым. Алғаш жазған 5 перделi пьесам (Нұрғали Құлжанов ұнатпаған соң) жарыққа шықпады», — деп жазды Жүсiпбек.</w:t>
      </w:r>
    </w:p>
    <w:p w:rsidR="007E77F7" w:rsidRPr="006D335D" w:rsidRDefault="007E77F7" w:rsidP="006D335D">
      <w:pPr>
        <w:shd w:val="clear" w:color="auto" w:fill="FFFFFF"/>
        <w:autoSpaceDE w:val="0"/>
        <w:autoSpaceDN w:val="0"/>
        <w:adjustRightInd w:val="0"/>
        <w:ind w:firstLine="284"/>
        <w:jc w:val="both"/>
        <w:rPr>
          <w:noProof/>
          <w:color w:val="000000"/>
          <w:sz w:val="28"/>
          <w:szCs w:val="28"/>
          <w:lang w:val="kk-KZ"/>
        </w:rPr>
      </w:pPr>
      <w:r w:rsidRPr="00090C9B">
        <w:rPr>
          <w:noProof/>
          <w:color w:val="000000"/>
          <w:sz w:val="28"/>
          <w:szCs w:val="28"/>
          <w:lang w:val="kk-KZ"/>
        </w:rPr>
        <w:t>Жүсiпбектiң шығармашылыққа берiле жұмыс iстеуi төңкерiстен кейiн басталады. Бұл кезде жаңа өкiметтiң қоғамдық қызметтерiне араласады. Семинарияны бiтiрген соң (1919-1920) Семей Губерниялық Атқару</w:t>
      </w:r>
      <w:r w:rsidRPr="00090C9B">
        <w:rPr>
          <w:sz w:val="28"/>
          <w:szCs w:val="28"/>
          <w:lang w:val="kk-KZ"/>
        </w:rPr>
        <w:t xml:space="preserve"> </w:t>
      </w:r>
      <w:r w:rsidRPr="00090C9B">
        <w:rPr>
          <w:noProof/>
          <w:color w:val="000000"/>
          <w:sz w:val="28"/>
          <w:szCs w:val="28"/>
          <w:lang w:val="kk-KZ"/>
        </w:rPr>
        <w:t>комитетiнiң бөлiм меңгерушiсi, «Кедей таңы» атты газеттiң редакторы болып iстейдi. 1920 жылы Коммунистiк партияның қатарына кiредi (1922 жылы шығып қалған). Сол жылы күзде Қазақстан Советтерiнiң Құрылтай съезiне делегат боп қатысып, Қазақ АССР Орталық Атқару Комитетiнiң мүшелiгiне сайланады, Қазақ АССР оқу халық комиссарының орынбасары болып тағайындалады. Алайда бұл жұмыста Жүсiпбек ұзақ iстемеген. 1921 жылы кезектi демалысынан кейiн Орынборға қайтпай, Семей губерниялық оқу бөлiмiнiң меңгерушiсi қызметiн атқаруға қалады, кейiн «Қазақ тiлi» газетiнiң редакторы болып ауысады. Сол кездегi саяси жағдайдың ауырлығы Жүсiпбектiң басшы қызметтер атқаруына, бiр жерде тұрақтап жұмыс iстеуiне мүмкiндiктер бермеген. 1922 жылдан ол мұғалiмдiк қызметке ауысқан. 1922-1923 жылдары Қарқаралыда қалалық мектепте, 1923-1924 жылдары Орынборда халық ағарту институтында, 1924-1925 жылдары Ташкент халық ағарту институтында, 1925-1926 жылдары Орынбор әскери мектебiнде сабақ берген. Осы жылдардың iшiнде газет-журнал редакцияларында қосымша қызметтер атқарған. 1926-1929 жылдары Шымкент педагогикалық техникумында директор болған. 1929 жылы сол кездегi Қазақстан астанасы — Қызылордаға ауысып, «Еңбекшi қазақ» газетiне қызмет iстеуге барған. Бiрақ кешiкпей жалаға ұшырап, Қызылорда қаласында мамырдың 14 күнi (1929) ұсталған. «Революцияға қарсы жасырын ұйымның мүшесi» деген айып тағылып, 1930 жылы 21 сәуiрде атылған.</w:t>
      </w:r>
    </w:p>
    <w:p w:rsidR="007E77F7" w:rsidRPr="00090C9B" w:rsidRDefault="007E77F7" w:rsidP="007E77F7">
      <w:pPr>
        <w:shd w:val="clear" w:color="auto" w:fill="FFFFFF"/>
        <w:autoSpaceDE w:val="0"/>
        <w:autoSpaceDN w:val="0"/>
        <w:adjustRightInd w:val="0"/>
        <w:ind w:firstLine="284"/>
        <w:jc w:val="both"/>
        <w:rPr>
          <w:sz w:val="28"/>
          <w:szCs w:val="28"/>
          <w:lang w:val="kk-KZ"/>
        </w:rPr>
      </w:pPr>
      <w:r w:rsidRPr="00090C9B">
        <w:rPr>
          <w:noProof/>
          <w:color w:val="000000"/>
          <w:sz w:val="28"/>
          <w:szCs w:val="28"/>
          <w:lang w:val="kk-KZ"/>
        </w:rPr>
        <w:t xml:space="preserve">Жасынан елең-сөзге құмар Жүсiпбек шығармашылық жолын өлеңнен бастаған. 1917 жылы «Сарыарқа» газетiнде оның «Сарыарқаның сәлемi» </w:t>
      </w:r>
      <w:r w:rsidRPr="00090C9B">
        <w:rPr>
          <w:noProof/>
          <w:color w:val="000000"/>
          <w:sz w:val="28"/>
          <w:szCs w:val="28"/>
          <w:lang w:val="kk-KZ"/>
        </w:rPr>
        <w:lastRenderedPageBreak/>
        <w:t>деген өлеңi шығады. Сол жылы «Алаш» газетiнде «Жазушыларға», «Отағасы», «Ұршық», «Ах-ха-ха-хау» атты өлеңдерi жарық көредi. 1918 жылы «Абай» журналында «Кешу», «Ұран», «Әскер марсельезасы» жарияланады. Одан кейiнгi жылдары «Жәмила» (1920), «Тұңғиық түпсiз аспанда», «Ленинге» 1924), «Қазақстанның 6 жасқа толған күнiне арналған ұран өлең» (1926)  деген жырлары  мен «Нұр күйi» (1929) атты поэмасы басылады.</w:t>
      </w:r>
    </w:p>
    <w:p w:rsidR="007E77F7" w:rsidRPr="006D335D" w:rsidRDefault="007E77F7" w:rsidP="006D335D">
      <w:pPr>
        <w:shd w:val="clear" w:color="auto" w:fill="FFFFFF"/>
        <w:autoSpaceDE w:val="0"/>
        <w:autoSpaceDN w:val="0"/>
        <w:adjustRightInd w:val="0"/>
        <w:ind w:firstLine="284"/>
        <w:jc w:val="both"/>
        <w:rPr>
          <w:noProof/>
          <w:color w:val="000000"/>
          <w:sz w:val="28"/>
          <w:szCs w:val="28"/>
          <w:lang w:val="en-US"/>
        </w:rPr>
      </w:pPr>
      <w:r w:rsidRPr="00090C9B">
        <w:rPr>
          <w:noProof/>
          <w:color w:val="000000"/>
          <w:sz w:val="28"/>
          <w:szCs w:val="28"/>
          <w:lang w:val="kk-KZ"/>
        </w:rPr>
        <w:t>Жүсiпбек өлеңдерi жас ақынның өнерге деген алғашқы талабын, өмiр сырын, оның қуанышы мен қиындығын өзiнше  танып бейнелеуге ұмтылысын көрсетедi. Ол ойды көркем суретке £айналдыруға, лирикалық сезiм күйiн бейнелеп тануға тырысады. «Ұршық» өлеңiнде Жүсiпбек жiп иiруге арналған осы бiр халықтық аспаптың зырылдаған жүгiрiсiн бейнелей отырып, оны иiрiп отырған кемпiрдiң монологi арқылы әлеуметтiк мәселелерге ауысады. Кемпiрдiң жалғыз баласы алыста, жолда.</w:t>
      </w:r>
      <w:r w:rsidRPr="00090C9B">
        <w:rPr>
          <w:sz w:val="28"/>
          <w:szCs w:val="28"/>
          <w:lang w:val="kk-KZ"/>
        </w:rPr>
        <w:t xml:space="preserve"> Ан</w:t>
      </w:r>
      <w:r w:rsidRPr="00090C9B">
        <w:rPr>
          <w:noProof/>
          <w:color w:val="000000"/>
          <w:sz w:val="28"/>
          <w:szCs w:val="28"/>
          <w:lang w:val="kk-KZ"/>
        </w:rPr>
        <w:t>асы соның аман оралуын тiлейдi, соған жаңа шекпен тiгер жiп иiрiп</w:t>
      </w:r>
      <w:r w:rsidRPr="00090C9B">
        <w:rPr>
          <w:sz w:val="28"/>
          <w:szCs w:val="28"/>
          <w:lang w:val="kk-KZ"/>
        </w:rPr>
        <w:t xml:space="preserve"> қ</w:t>
      </w:r>
      <w:r w:rsidRPr="00090C9B">
        <w:rPr>
          <w:noProof/>
          <w:color w:val="000000"/>
          <w:sz w:val="28"/>
          <w:szCs w:val="28"/>
          <w:lang w:val="kk-KZ"/>
        </w:rPr>
        <w:t>оюды армандайды, бiрақ кедей тұрмыс («Кәрi шешең сықсиып, толтыра</w:t>
      </w:r>
      <w:r w:rsidRPr="00090C9B">
        <w:rPr>
          <w:sz w:val="28"/>
          <w:szCs w:val="28"/>
          <w:lang w:val="kk-KZ"/>
        </w:rPr>
        <w:t xml:space="preserve"> ал</w:t>
      </w:r>
      <w:r w:rsidRPr="00090C9B">
        <w:rPr>
          <w:noProof/>
          <w:color w:val="000000"/>
          <w:sz w:val="28"/>
          <w:szCs w:val="28"/>
          <w:lang w:val="kk-KZ"/>
        </w:rPr>
        <w:t>май ұршығын, отыр жылап  бүкшиiп, көзiнiң сүртiп  былшығын»)</w:t>
      </w:r>
      <w:r w:rsidRPr="00090C9B">
        <w:rPr>
          <w:sz w:val="28"/>
          <w:szCs w:val="28"/>
          <w:lang w:val="kk-KZ"/>
        </w:rPr>
        <w:t xml:space="preserve"> қа</w:t>
      </w:r>
      <w:r w:rsidRPr="00090C9B">
        <w:rPr>
          <w:noProof/>
          <w:color w:val="000000"/>
          <w:sz w:val="28"/>
          <w:szCs w:val="28"/>
          <w:lang w:val="kk-KZ"/>
        </w:rPr>
        <w:t>рысы</w:t>
      </w:r>
      <w:r w:rsidR="006D335D">
        <w:rPr>
          <w:noProof/>
          <w:color w:val="000000"/>
          <w:sz w:val="28"/>
          <w:szCs w:val="28"/>
          <w:lang w:val="kk-KZ"/>
        </w:rPr>
        <w:t xml:space="preserve">п, iсi өнбейді. </w:t>
      </w:r>
      <w:r w:rsidRPr="00090C9B">
        <w:rPr>
          <w:noProof/>
          <w:color w:val="000000"/>
          <w:sz w:val="28"/>
          <w:szCs w:val="28"/>
          <w:lang w:val="kk-KZ"/>
        </w:rPr>
        <w:t xml:space="preserve">Мұндай кем-кетiктi адамдардың солдатқа алынбағанын ескерсек, кемпiр баласының майданның қара жұмысында жүргенiн түсiнуге болады. Өлең ұршықтың фонында асырап отырған жалғызынан айырылған кедей кемпiр тұрмысын әлеуметтiк тұрғыда тәп-тәуiр суреттей алған. </w:t>
      </w: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7E77F7" w:rsidRDefault="007E77F7" w:rsidP="007E77F7">
      <w:pPr>
        <w:widowControl w:val="0"/>
        <w:tabs>
          <w:tab w:val="left" w:pos="4860"/>
        </w:tabs>
        <w:outlineLvl w:val="0"/>
        <w:rPr>
          <w:rFonts w:ascii="Kz Times New Roman" w:hAnsi="Kz Times New Roman" w:cs="Kz Times New Roman"/>
          <w:i/>
          <w:sz w:val="28"/>
          <w:szCs w:val="28"/>
          <w:lang w:val="kk-KZ"/>
        </w:rPr>
      </w:pPr>
    </w:p>
    <w:p w:rsidR="005E6E41" w:rsidRPr="007E77F7" w:rsidRDefault="005E6E41">
      <w:pPr>
        <w:rPr>
          <w:lang w:val="kk-KZ"/>
        </w:rPr>
      </w:pPr>
    </w:p>
    <w:sectPr w:rsidR="005E6E41" w:rsidRPr="007E77F7" w:rsidSect="005E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7F7"/>
    <w:rsid w:val="005E6E41"/>
    <w:rsid w:val="006D335D"/>
    <w:rsid w:val="007E77F7"/>
    <w:rsid w:val="00C86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635</Words>
  <Characters>3620</Characters>
  <Application>Microsoft Office Word</Application>
  <DocSecurity>0</DocSecurity>
  <Lines>30</Lines>
  <Paragraphs>8</Paragraphs>
  <ScaleCrop>false</ScaleCrop>
  <Company>Reanimator Extreme Edition</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3</cp:revision>
  <dcterms:created xsi:type="dcterms:W3CDTF">2013-11-23T08:08:00Z</dcterms:created>
  <dcterms:modified xsi:type="dcterms:W3CDTF">2013-12-25T07:58:00Z</dcterms:modified>
</cp:coreProperties>
</file>